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000" w:rsidRDefault="00265000" w:rsidP="00265000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color w:val="3B3B3B"/>
          <w:sz w:val="24"/>
          <w:szCs w:val="24"/>
          <w:lang w:eastAsia="ru-RU"/>
        </w:rPr>
      </w:pPr>
      <w:r w:rsidRPr="00265000">
        <w:rPr>
          <w:rFonts w:ascii="Segoe UI" w:eastAsia="Times New Roman" w:hAnsi="Segoe UI" w:cs="Segoe UI"/>
          <w:b/>
          <w:color w:val="3B3B3B"/>
          <w:sz w:val="24"/>
          <w:szCs w:val="24"/>
          <w:lang w:eastAsia="ru-RU"/>
        </w:rPr>
        <w:t>Тренажер сердечно-легочной реанимации (СЛР)</w:t>
      </w:r>
    </w:p>
    <w:p w:rsidR="00265000" w:rsidRPr="00265000" w:rsidRDefault="00265000" w:rsidP="00265000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color w:val="3B3B3B"/>
          <w:sz w:val="24"/>
          <w:szCs w:val="24"/>
          <w:lang w:eastAsia="ru-RU"/>
        </w:rPr>
      </w:pPr>
      <w:bookmarkStart w:id="0" w:name="_GoBack"/>
      <w:bookmarkEnd w:id="0"/>
    </w:p>
    <w:p w:rsidR="00265000" w:rsidRPr="00265000" w:rsidRDefault="00265000" w:rsidP="0026500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  <w:tab/>
      </w:r>
      <w:r w:rsidRPr="00265000"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  <w:t xml:space="preserve">Универсальная конструкция позволяет отрабатывать приемы </w:t>
      </w:r>
      <w:proofErr w:type="spellStart"/>
      <w:r w:rsidRPr="00265000"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  <w:t>Геймлиха</w:t>
      </w:r>
      <w:proofErr w:type="spellEnd"/>
      <w:r w:rsidRPr="00265000"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  <w:t>, СЛР и искусственное</w:t>
      </w:r>
      <w:r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  <w:t xml:space="preserve"> дыхание рот в рот. Реалистичный анатомический манекен</w:t>
      </w:r>
      <w:r w:rsidRPr="00265000"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  <w:t xml:space="preserve"> (анатомические ориентиры: адамово яблоко, сонная артерия, пупок, грудная клетка, грудная впадина) облегчают обучение правильному расположению рук при проверке пульса, компрессии грудной клетки и т. д.</w:t>
      </w:r>
    </w:p>
    <w:p w:rsidR="00265000" w:rsidRPr="00265000" w:rsidRDefault="00265000" w:rsidP="0026500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  <w:tab/>
      </w:r>
      <w:r w:rsidRPr="00265000"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  <w:t xml:space="preserve">Дает </w:t>
      </w:r>
      <w:r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  <w:t>слушателям</w:t>
      </w:r>
      <w:r w:rsidRPr="00265000"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  <w:t xml:space="preserve"> ценный опыт, а также имеет другие особенности:</w:t>
      </w:r>
    </w:p>
    <w:p w:rsidR="00265000" w:rsidRPr="00265000" w:rsidRDefault="00265000" w:rsidP="0026500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</w:pPr>
      <w:r w:rsidRPr="00265000"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  <w:t>Возможность наклона головы/подъема подбородка для обеспечения доступа к дыхательным путям</w:t>
      </w:r>
    </w:p>
    <w:p w:rsidR="00265000" w:rsidRPr="00265000" w:rsidRDefault="00265000" w:rsidP="0026500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</w:pPr>
      <w:r w:rsidRPr="00265000"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  <w:t>Соответствующие анатомические ориентиры</w:t>
      </w:r>
    </w:p>
    <w:p w:rsidR="00265000" w:rsidRPr="00265000" w:rsidRDefault="00265000" w:rsidP="0026500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</w:pPr>
      <w:r w:rsidRPr="00265000"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  <w:t>Слышимая реакция на сжатие в виде щелчка для обеспечения правильности выполнения движений</w:t>
      </w:r>
    </w:p>
    <w:p w:rsidR="00265000" w:rsidRPr="00265000" w:rsidRDefault="00265000" w:rsidP="0026500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</w:pPr>
      <w:r w:rsidRPr="00265000"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  <w:t>Имеют шкалу выбора возраста пострадавшего для регулировки усилия при выполнении манипуляций – от ребенка до взрослого.</w:t>
      </w:r>
    </w:p>
    <w:p w:rsidR="00265000" w:rsidRPr="00265000" w:rsidRDefault="00265000" w:rsidP="0026500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  <w:tab/>
        <w:t>Голову</w:t>
      </w:r>
      <w:r w:rsidRPr="00265000"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  <w:t xml:space="preserve"> можно </w:t>
      </w:r>
      <w:r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  <w:t>мыть в посудомоечной машине, она</w:t>
      </w:r>
      <w:r w:rsidRPr="00265000">
        <w:rPr>
          <w:rFonts w:ascii="Segoe UI" w:eastAsia="Times New Roman" w:hAnsi="Segoe UI" w:cs="Segoe UI"/>
          <w:color w:val="3B3B3B"/>
          <w:sz w:val="24"/>
          <w:szCs w:val="24"/>
          <w:lang w:eastAsia="ru-RU"/>
        </w:rPr>
        <w:t xml:space="preserve"> легко поддаются дезинфекции. Сменные легкие. В комплект входят лицевые маски, легкие, инструмент для вставки и инструкции по сборке.</w:t>
      </w:r>
    </w:p>
    <w:p w:rsidR="0003603F" w:rsidRDefault="0003603F"/>
    <w:sectPr w:rsidR="00036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D1FB1"/>
    <w:multiLevelType w:val="multilevel"/>
    <w:tmpl w:val="DBB40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B37DF"/>
    <w:multiLevelType w:val="multilevel"/>
    <w:tmpl w:val="3CFA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B06"/>
    <w:rsid w:val="0003603F"/>
    <w:rsid w:val="00265000"/>
    <w:rsid w:val="0056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2A4EE8-1D4E-435C-A465-7E8A574A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50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0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65000"/>
    <w:rPr>
      <w:color w:val="0000FF"/>
      <w:u w:val="single"/>
    </w:rPr>
  </w:style>
  <w:style w:type="character" w:styleId="a4">
    <w:name w:val="Strong"/>
    <w:basedOn w:val="a0"/>
    <w:uiPriority w:val="22"/>
    <w:qFormat/>
    <w:rsid w:val="00265000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6500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6500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value">
    <w:name w:val="value"/>
    <w:basedOn w:val="a0"/>
    <w:rsid w:val="00265000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6500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6500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rice">
    <w:name w:val="price"/>
    <w:basedOn w:val="a0"/>
    <w:rsid w:val="00265000"/>
  </w:style>
  <w:style w:type="character" w:styleId="a5">
    <w:name w:val="Emphasis"/>
    <w:basedOn w:val="a0"/>
    <w:uiPriority w:val="20"/>
    <w:qFormat/>
    <w:rsid w:val="00265000"/>
    <w:rPr>
      <w:i/>
      <w:iCs/>
    </w:rPr>
  </w:style>
  <w:style w:type="character" w:customStyle="1" w:styleId="request">
    <w:name w:val="request"/>
    <w:basedOn w:val="a0"/>
    <w:rsid w:val="00265000"/>
  </w:style>
  <w:style w:type="character" w:customStyle="1" w:styleId="usswidgetdeliverycitytitle">
    <w:name w:val="uss_widget_delivery_city_title"/>
    <w:basedOn w:val="a0"/>
    <w:rsid w:val="00265000"/>
  </w:style>
  <w:style w:type="character" w:customStyle="1" w:styleId="ussdwiprice">
    <w:name w:val="uss_dwi_price"/>
    <w:basedOn w:val="a0"/>
    <w:rsid w:val="00265000"/>
  </w:style>
  <w:style w:type="character" w:customStyle="1" w:styleId="ussdwicurrency">
    <w:name w:val="uss_dwi_currency"/>
    <w:basedOn w:val="a0"/>
    <w:rsid w:val="00265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9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1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69683">
                      <w:marLeft w:val="0"/>
                      <w:marRight w:val="0"/>
                      <w:marTop w:val="192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734310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72719">
                          <w:marLeft w:val="0"/>
                          <w:marRight w:val="111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52269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35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904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8891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85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95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5055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9887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5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376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240020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30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1024167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038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8955326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83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4105839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064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9648565">
                              <w:marLeft w:val="0"/>
                              <w:marRight w:val="0"/>
                              <w:marTop w:val="192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499092">
                              <w:marLeft w:val="0"/>
                              <w:marRight w:val="9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708617">
                              <w:marLeft w:val="0"/>
                              <w:marRight w:val="9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55742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90448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45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4" w:color="484848"/>
                                    <w:left w:val="single" w:sz="12" w:space="4" w:color="484848"/>
                                    <w:bottom w:val="single" w:sz="12" w:space="4" w:color="484848"/>
                                    <w:right w:val="single" w:sz="12" w:space="4" w:color="484848"/>
                                  </w:divBdr>
                                  <w:divsChild>
                                    <w:div w:id="187451973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4" w:color="FFFFFF"/>
                                        <w:right w:val="none" w:sz="0" w:space="0" w:color="auto"/>
                                      </w:divBdr>
                                    </w:div>
                                    <w:div w:id="1415860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03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6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383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56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088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77558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49724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83504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7012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496125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431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790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088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98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39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29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15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2</cp:revision>
  <dcterms:created xsi:type="dcterms:W3CDTF">2025-06-04T06:50:00Z</dcterms:created>
  <dcterms:modified xsi:type="dcterms:W3CDTF">2025-06-04T06:55:00Z</dcterms:modified>
</cp:coreProperties>
</file>